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25" w:rsidRDefault="00135040">
      <w:pPr>
        <w:pStyle w:val="Standard"/>
        <w:spacing w:after="120" w:line="240" w:lineRule="auto"/>
        <w:jc w:val="center"/>
      </w:pPr>
      <w:r>
        <w:rPr>
          <w:b/>
          <w:bCs/>
        </w:rPr>
        <w:t>REGULAMIN</w:t>
      </w:r>
    </w:p>
    <w:p w:rsidR="00937A25" w:rsidRDefault="00135040">
      <w:pPr>
        <w:pStyle w:val="Standard"/>
        <w:spacing w:after="120" w:line="240" w:lineRule="auto"/>
        <w:jc w:val="center"/>
      </w:pPr>
      <w:r>
        <w:rPr>
          <w:b/>
          <w:bCs/>
        </w:rPr>
        <w:t>REKRUTACJI NA PRAKTYKI ZAGRANICZNE</w:t>
      </w:r>
    </w:p>
    <w:p w:rsidR="00766905" w:rsidRPr="00766905" w:rsidRDefault="00135040" w:rsidP="00766905">
      <w:pPr>
        <w:pStyle w:val="Standard"/>
        <w:spacing w:after="120" w:line="240" w:lineRule="auto"/>
        <w:jc w:val="center"/>
        <w:rPr>
          <w:b/>
          <w:lang w:eastAsia="pl-PL"/>
        </w:rPr>
      </w:pPr>
      <w:r w:rsidRPr="00766905">
        <w:rPr>
          <w:b/>
          <w:bCs/>
        </w:rPr>
        <w:t xml:space="preserve">w ramach </w:t>
      </w:r>
      <w:r w:rsidR="00766905" w:rsidRPr="00766905">
        <w:rPr>
          <w:b/>
          <w:lang w:eastAsia="pl-PL"/>
        </w:rPr>
        <w:t>Programu Operacyjnego Wiedza Edukacja Rozwój</w:t>
      </w:r>
    </w:p>
    <w:p w:rsidR="00937A25" w:rsidRPr="00766905" w:rsidRDefault="00766905" w:rsidP="00766905">
      <w:pPr>
        <w:pStyle w:val="Standard"/>
        <w:spacing w:after="120" w:line="240" w:lineRule="auto"/>
        <w:jc w:val="center"/>
      </w:pPr>
      <w:r w:rsidRPr="00766905">
        <w:rPr>
          <w:lang w:eastAsia="pl-PL"/>
        </w:rPr>
        <w:t xml:space="preserve">projekt </w:t>
      </w:r>
      <w:r w:rsidRPr="00766905">
        <w:rPr>
          <w:b/>
          <w:i/>
          <w:lang w:eastAsia="pl-PL"/>
        </w:rPr>
        <w:t>Kontynuacja praktyk zawodowych w Turyngii dla młodych budowlańców</w:t>
      </w:r>
    </w:p>
    <w:p w:rsidR="00937A25" w:rsidRDefault="00135040">
      <w:pPr>
        <w:pStyle w:val="Standard"/>
        <w:jc w:val="center"/>
      </w:pPr>
      <w:r>
        <w:t>§ 1</w:t>
      </w:r>
    </w:p>
    <w:p w:rsidR="00937A25" w:rsidRDefault="00135040" w:rsidP="0089022E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Rekrutacja na praktykę zagraniczną prowadzona jest w formie konkursu.</w:t>
      </w:r>
    </w:p>
    <w:p w:rsidR="00937A25" w:rsidRDefault="00135040" w:rsidP="0089022E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Terminy związane z rekrutacją ogłasza </w:t>
      </w:r>
      <w:r w:rsidR="00767F91">
        <w:t>wice</w:t>
      </w:r>
      <w:r>
        <w:t>dyrektor szkoły</w:t>
      </w:r>
      <w:r w:rsidR="00767F91">
        <w:t xml:space="preserve"> pani Dorota Szemik</w:t>
      </w:r>
      <w:r>
        <w:t xml:space="preserve"> na tablicy ogłoszeń oraz na stronie internetowej szkoły.</w:t>
      </w:r>
    </w:p>
    <w:p w:rsidR="00767F91" w:rsidRDefault="00767F91" w:rsidP="0089022E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Koordynatorem projektu jest pani </w:t>
      </w:r>
      <w:r w:rsidR="00A8623E">
        <w:t>wicedyrektor</w:t>
      </w:r>
      <w:r>
        <w:t xml:space="preserve"> Dorota Szemik.</w:t>
      </w:r>
    </w:p>
    <w:p w:rsidR="00937A25" w:rsidRDefault="00937A25" w:rsidP="00767F91">
      <w:pPr>
        <w:pStyle w:val="Akapitzlist"/>
        <w:spacing w:after="0" w:line="240" w:lineRule="auto"/>
        <w:ind w:left="227"/>
        <w:jc w:val="both"/>
      </w:pPr>
    </w:p>
    <w:p w:rsidR="00937A25" w:rsidRDefault="00135040">
      <w:pPr>
        <w:pStyle w:val="Standard"/>
        <w:jc w:val="center"/>
      </w:pPr>
      <w:r>
        <w:t>§ 2</w:t>
      </w:r>
    </w:p>
    <w:p w:rsidR="00937A25" w:rsidRDefault="00135040" w:rsidP="00E41038">
      <w:pPr>
        <w:pStyle w:val="Akapitzlist"/>
        <w:numPr>
          <w:ilvl w:val="0"/>
          <w:numId w:val="49"/>
        </w:numPr>
        <w:spacing w:before="240"/>
      </w:pPr>
      <w:r>
        <w:t>Rekrutacji uczniów dokonuje Komisja rekrutacyjna w składzie:</w:t>
      </w:r>
    </w:p>
    <w:p w:rsidR="00937A25" w:rsidRDefault="00135040" w:rsidP="000425A9">
      <w:pPr>
        <w:pStyle w:val="Standard"/>
        <w:spacing w:after="0"/>
        <w:ind w:left="1080"/>
      </w:pPr>
      <w:r>
        <w:t xml:space="preserve">przewodniczący –  </w:t>
      </w:r>
      <w:r w:rsidR="00767F91">
        <w:t>wice</w:t>
      </w:r>
      <w:r>
        <w:t>dyrektor Dorota Szemik</w:t>
      </w:r>
    </w:p>
    <w:p w:rsidR="00937A25" w:rsidRDefault="00135040" w:rsidP="000425A9">
      <w:pPr>
        <w:pStyle w:val="Standard"/>
        <w:spacing w:after="0"/>
        <w:ind w:left="1080"/>
      </w:pPr>
      <w:r>
        <w:t>członek – nauczyciel przedmiotów zawodowych Jan Bechta</w:t>
      </w:r>
    </w:p>
    <w:p w:rsidR="00937A25" w:rsidRDefault="00135040" w:rsidP="000425A9">
      <w:pPr>
        <w:pStyle w:val="Standard"/>
        <w:spacing w:after="0"/>
        <w:ind w:left="1080"/>
      </w:pPr>
      <w:r>
        <w:t>członek – nauczyciel języka niemieckiego Agnieszka Jakubowska</w:t>
      </w:r>
    </w:p>
    <w:p w:rsidR="00937A25" w:rsidRDefault="00135040" w:rsidP="000425A9">
      <w:pPr>
        <w:pStyle w:val="Standard"/>
        <w:spacing w:after="0"/>
        <w:ind w:left="1080"/>
      </w:pPr>
      <w:r>
        <w:t>członek – nauczyciel języka niemieckiego Magdalena Juszkiewicz</w:t>
      </w:r>
    </w:p>
    <w:p w:rsidR="00937A25" w:rsidRDefault="00135040" w:rsidP="000425A9">
      <w:pPr>
        <w:pStyle w:val="Standard"/>
        <w:spacing w:after="0"/>
        <w:ind w:left="1080"/>
      </w:pPr>
      <w:r>
        <w:t>członek – wychowawca ucznia/uczniów biorących udział w rekrutacji</w:t>
      </w:r>
    </w:p>
    <w:p w:rsidR="00937A25" w:rsidRDefault="00937A25">
      <w:pPr>
        <w:pStyle w:val="Standard"/>
        <w:spacing w:after="0" w:line="240" w:lineRule="auto"/>
        <w:ind w:left="720"/>
        <w:jc w:val="both"/>
      </w:pPr>
    </w:p>
    <w:p w:rsidR="00937A25" w:rsidRDefault="00135040" w:rsidP="00E41038">
      <w:pPr>
        <w:pStyle w:val="Akapitzlist"/>
        <w:numPr>
          <w:ilvl w:val="0"/>
          <w:numId w:val="49"/>
        </w:numPr>
        <w:jc w:val="both"/>
      </w:pPr>
      <w:r>
        <w:t>Komisja podejmuje decyzje w składzie co najmniej: przewodniczący, nauczyciel języka niemieckiego, wychowawca.</w:t>
      </w:r>
    </w:p>
    <w:p w:rsidR="00937A25" w:rsidRDefault="00135040">
      <w:pPr>
        <w:pStyle w:val="Standard"/>
        <w:jc w:val="center"/>
      </w:pPr>
      <w:r>
        <w:t>§ 3</w:t>
      </w:r>
    </w:p>
    <w:p w:rsidR="00937A25" w:rsidRDefault="00135040" w:rsidP="00526E82">
      <w:pPr>
        <w:pStyle w:val="Standard"/>
        <w:jc w:val="both"/>
      </w:pPr>
      <w:r>
        <w:t>Do konkursu może  przystąpić osoba, spełniająca łącznie poniższe wymagania:</w:t>
      </w:r>
    </w:p>
    <w:p w:rsidR="00937A25" w:rsidRDefault="008071FF" w:rsidP="000425A9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t>jest uczniem</w:t>
      </w:r>
      <w:r w:rsidR="00135040">
        <w:t xml:space="preserve"> Technikum nr 3 im. ks. Jana Twardowskiego w Wadowicach</w:t>
      </w:r>
      <w:r w:rsidR="00B04B37">
        <w:t xml:space="preserve"> lub Zasadniczej Szkoły Zawodowej nr 3 w Wadowicach</w:t>
      </w:r>
      <w:r w:rsidR="00135040">
        <w:t>,</w:t>
      </w:r>
    </w:p>
    <w:p w:rsidR="00937A25" w:rsidRDefault="00135040" w:rsidP="000425A9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t>w dniu wyjazdu ukończyła 17 lat,</w:t>
      </w:r>
    </w:p>
    <w:p w:rsidR="00937A25" w:rsidRDefault="00135040" w:rsidP="000425A9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rPr>
          <w:rStyle w:val="apple-style-span"/>
          <w:color w:val="000000"/>
        </w:rPr>
        <w:t>w poprzednim roku szkolnym/okresie otrzymała co najmniej poprawną ocenę zachowania,</w:t>
      </w:r>
    </w:p>
    <w:p w:rsidR="00937A25" w:rsidRDefault="00937A25">
      <w:pPr>
        <w:pStyle w:val="Standard"/>
        <w:spacing w:after="0" w:line="240" w:lineRule="auto"/>
        <w:jc w:val="both"/>
      </w:pPr>
    </w:p>
    <w:p w:rsidR="00937A25" w:rsidRDefault="00135040">
      <w:pPr>
        <w:pStyle w:val="Standard"/>
        <w:jc w:val="center"/>
      </w:pPr>
      <w:r>
        <w:t>§ 4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t>Kandydat może zdobyć łącznie  24 punkty.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</w:pPr>
      <w:r w:rsidRPr="009A7A06">
        <w:rPr>
          <w:rStyle w:val="apple-style-span"/>
          <w:color w:val="000000"/>
        </w:rPr>
        <w:t>Suma zdobytych punktów decyduje o miejscu kandydata na liście kwalifikacyjnej z zastrzeżeniem, że kandydat musi uzyskać  co najmniej 0,5 pkt.  za spełnienie kryteriów określonych w  § 6 , pkt. 1, 4, 5.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t xml:space="preserve">Spośród  kandydatów, którzy otrzymali największą ilość punktów komisja rekrutacyjna wybierze </w:t>
      </w:r>
      <w:r w:rsidRPr="009A7A06">
        <w:rPr>
          <w:rStyle w:val="apple-style-span"/>
          <w:b/>
          <w:bCs/>
          <w:color w:val="000000"/>
        </w:rPr>
        <w:t>6 osób</w:t>
      </w:r>
      <w:r w:rsidRPr="009A7A06">
        <w:rPr>
          <w:rStyle w:val="apple-style-span"/>
          <w:color w:val="000000"/>
        </w:rPr>
        <w:t xml:space="preserve"> w pierwszy</w:t>
      </w:r>
      <w:r w:rsidR="008F38CF">
        <w:rPr>
          <w:rStyle w:val="apple-style-span"/>
          <w:color w:val="000000"/>
        </w:rPr>
        <w:t>m, drugim oraz trzecim</w:t>
      </w:r>
      <w:r w:rsidRPr="009A7A06">
        <w:rPr>
          <w:rStyle w:val="apple-style-span"/>
          <w:color w:val="000000"/>
        </w:rPr>
        <w:t xml:space="preserve"> terminie praktyk.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t>Na podstawie sumy uzyskanych punktów komisja sporządzi dwie listy kandydatów: główną i rezerwową.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lastRenderedPageBreak/>
        <w:t>W przypadku zdarzenia losowego, uniemożliwiającego zakwalifikowanemu uczestnikowi udział w praktyce, jego miejsce zajmuje kolejna osoba z listy rezerwowej.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t>W przypadku  niewłaściwego zachowania zakwalifikowanego uczestnika przed wyjazdem, zostanie on wykluczony z wyjazdu na praktykę, a prawo do tego wyjazdu uzyska osoba z listy rezerwowej z zachowaniem ustalonej na niej kolejności.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>
        <w:rPr>
          <w:rStyle w:val="apple-style-span"/>
        </w:rPr>
        <w:t>W przypadku uzyskania jednakowej liczby punktów o miejscu kandydata na listach decyduje</w:t>
      </w:r>
      <w:r w:rsidRPr="009A7A06">
        <w:rPr>
          <w:rStyle w:val="apple-style-span"/>
          <w:color w:val="FF0000"/>
        </w:rPr>
        <w:t xml:space="preserve"> </w:t>
      </w:r>
      <w:r>
        <w:rPr>
          <w:rStyle w:val="apple-style-span"/>
        </w:rPr>
        <w:t>kolejno:</w:t>
      </w:r>
    </w:p>
    <w:p w:rsidR="00937A25" w:rsidRDefault="00135040" w:rsidP="006D7E9D">
      <w:pPr>
        <w:pStyle w:val="Akapitzlist"/>
        <w:numPr>
          <w:ilvl w:val="0"/>
          <w:numId w:val="38"/>
        </w:numPr>
        <w:spacing w:after="0"/>
        <w:ind w:left="1423" w:hanging="357"/>
        <w:jc w:val="both"/>
      </w:pPr>
      <w:r>
        <w:rPr>
          <w:rStyle w:val="apple-style-span"/>
        </w:rPr>
        <w:t>liczba punktów uzyskanych z rozmowy kwalifikacyjnej,</w:t>
      </w:r>
    </w:p>
    <w:p w:rsidR="00937A25" w:rsidRDefault="00135040" w:rsidP="006D7E9D">
      <w:pPr>
        <w:pStyle w:val="Akapitzlist"/>
        <w:numPr>
          <w:ilvl w:val="0"/>
          <w:numId w:val="38"/>
        </w:numPr>
        <w:spacing w:after="0"/>
        <w:ind w:left="1423" w:hanging="357"/>
        <w:jc w:val="both"/>
      </w:pPr>
      <w:r>
        <w:rPr>
          <w:rStyle w:val="apple-style-span"/>
        </w:rPr>
        <w:t>liczba punktów uzyskana z zachowania.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5</w:t>
      </w:r>
    </w:p>
    <w:p w:rsidR="00937A25" w:rsidRDefault="00135040" w:rsidP="00767F91">
      <w:pPr>
        <w:pStyle w:val="Standard"/>
      </w:pPr>
      <w:r>
        <w:rPr>
          <w:rStyle w:val="apple-style-span"/>
          <w:color w:val="000000"/>
        </w:rPr>
        <w:t>Uczeń zgłaszający swoją kandydaturę na wyjazd na praktykę powinien:</w:t>
      </w:r>
    </w:p>
    <w:p w:rsidR="00937A25" w:rsidRDefault="00135040" w:rsidP="002603D6">
      <w:pPr>
        <w:pStyle w:val="Akapitzlist"/>
        <w:numPr>
          <w:ilvl w:val="0"/>
          <w:numId w:val="46"/>
        </w:numPr>
        <w:spacing w:after="0"/>
      </w:pPr>
      <w:r>
        <w:rPr>
          <w:rStyle w:val="apple-style-span"/>
        </w:rPr>
        <w:t>oddać wypełniony kwestionariusz</w:t>
      </w:r>
      <w:r w:rsidR="00767F91">
        <w:rPr>
          <w:rStyle w:val="apple-style-span"/>
        </w:rPr>
        <w:t xml:space="preserve"> do koordynatora projektu lub nauczyciela języka niemieckiego</w:t>
      </w:r>
      <w:r>
        <w:rPr>
          <w:rStyle w:val="apple-style-span"/>
        </w:rPr>
        <w:t>,</w:t>
      </w:r>
    </w:p>
    <w:p w:rsidR="00937A25" w:rsidRDefault="00135040" w:rsidP="002603D6">
      <w:pPr>
        <w:pStyle w:val="Akapitzlist"/>
        <w:numPr>
          <w:ilvl w:val="0"/>
          <w:numId w:val="46"/>
        </w:numPr>
        <w:spacing w:after="0"/>
        <w:jc w:val="both"/>
      </w:pPr>
      <w:r w:rsidRPr="00C35FD1">
        <w:rPr>
          <w:rStyle w:val="apple-style-span"/>
          <w:color w:val="000000"/>
        </w:rPr>
        <w:t>odbyć rozmowę kwalifikacyjną</w:t>
      </w:r>
      <w:r>
        <w:rPr>
          <w:rStyle w:val="apple-style-span"/>
        </w:rPr>
        <w:t>.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6</w:t>
      </w:r>
    </w:p>
    <w:p w:rsidR="00937A25" w:rsidRDefault="00135040">
      <w:pPr>
        <w:pStyle w:val="Standard"/>
      </w:pPr>
      <w:r>
        <w:rPr>
          <w:rStyle w:val="apple-style-span"/>
          <w:color w:val="000000"/>
        </w:rPr>
        <w:t>Podstawą kwalifikacji jest suma punktów uzyskanych przez kandydata za:</w:t>
      </w:r>
    </w:p>
    <w:p w:rsidR="00937A25" w:rsidRDefault="00135040" w:rsidP="00C35FD1">
      <w:pPr>
        <w:pStyle w:val="Standard"/>
        <w:numPr>
          <w:ilvl w:val="0"/>
          <w:numId w:val="40"/>
        </w:numPr>
        <w:spacing w:after="0" w:line="240" w:lineRule="auto"/>
      </w:pPr>
      <w:r>
        <w:t>ocen</w:t>
      </w:r>
      <w:r w:rsidR="003F1F97">
        <w:t>ę</w:t>
      </w:r>
      <w:r>
        <w:t xml:space="preserve"> z języka niemieckiego za ostatni okres nauki: 0 - 6 punktów;</w:t>
      </w:r>
    </w:p>
    <w:p w:rsidR="00937A25" w:rsidRDefault="00135040" w:rsidP="00C35FD1">
      <w:pPr>
        <w:pStyle w:val="Standard"/>
        <w:numPr>
          <w:ilvl w:val="0"/>
          <w:numId w:val="40"/>
        </w:numPr>
        <w:spacing w:after="0" w:line="240" w:lineRule="auto"/>
        <w:jc w:val="both"/>
      </w:pPr>
      <w:r>
        <w:t>średnią ocen z przedmiotów zawodowych za ostatni rok/okres:  średnia 6 - 6 pkt., średnia powyżej 5 - 5 pkt., średnia powyżej 4 - 4 pkt., średnia powyżej 3 - 3 pkt., średnia powyżej 2 - 2 pkt., średnia powyżej 1 - 1 pkt.;</w:t>
      </w:r>
    </w:p>
    <w:p w:rsidR="00937A25" w:rsidRDefault="00135040" w:rsidP="00C35FD1">
      <w:pPr>
        <w:pStyle w:val="Standard"/>
        <w:numPr>
          <w:ilvl w:val="0"/>
          <w:numId w:val="40"/>
        </w:numPr>
        <w:spacing w:after="0" w:line="240" w:lineRule="auto"/>
        <w:jc w:val="both"/>
      </w:pPr>
      <w:r>
        <w:t>ocenę  zachowania z</w:t>
      </w:r>
      <w:r w:rsidR="008F38CF">
        <w:t>a ostatni rok/okres: wzorowe – 6</w:t>
      </w:r>
      <w:r w:rsidR="00E56DCC">
        <w:t xml:space="preserve"> pkt., bardzo dobre  – 5 pk</w:t>
      </w:r>
      <w:r w:rsidR="00767F91">
        <w:t>t., dobre – 4 pkt., poprawne – 3</w:t>
      </w:r>
      <w:r w:rsidR="003F1F97">
        <w:t xml:space="preserve"> </w:t>
      </w:r>
      <w:r>
        <w:t>pkt.;</w:t>
      </w:r>
    </w:p>
    <w:p w:rsidR="00937A25" w:rsidRDefault="00135040" w:rsidP="00C35FD1">
      <w:pPr>
        <w:pStyle w:val="Standard"/>
        <w:numPr>
          <w:ilvl w:val="0"/>
          <w:numId w:val="40"/>
        </w:numPr>
        <w:spacing w:after="0" w:line="240" w:lineRule="auto"/>
      </w:pPr>
      <w:r>
        <w:t>opinię wychowawcy:  0 - 2 punkty;</w:t>
      </w:r>
    </w:p>
    <w:p w:rsidR="00937A25" w:rsidRDefault="00E56DCC" w:rsidP="00C35FD1">
      <w:pPr>
        <w:pStyle w:val="Standard"/>
        <w:numPr>
          <w:ilvl w:val="0"/>
          <w:numId w:val="40"/>
        </w:numPr>
        <w:spacing w:after="0" w:line="240" w:lineRule="auto"/>
        <w:jc w:val="both"/>
      </w:pPr>
      <w:r>
        <w:t>rozmowę kwalifikacyjną:  0 – 4</w:t>
      </w:r>
      <w:r w:rsidR="00135040">
        <w:t xml:space="preserve"> punktów.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7</w:t>
      </w:r>
    </w:p>
    <w:p w:rsidR="00937A25" w:rsidRDefault="00135040">
      <w:pPr>
        <w:pStyle w:val="Standard"/>
        <w:jc w:val="both"/>
      </w:pPr>
      <w:r>
        <w:rPr>
          <w:rStyle w:val="apple-style-span"/>
          <w:color w:val="000000"/>
        </w:rPr>
        <w:t xml:space="preserve">Lista główna oraz lista rezerwowa zostaną zamieszczone na tablicy ogłoszeń w szkole.  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8</w:t>
      </w:r>
    </w:p>
    <w:p w:rsidR="00937A25" w:rsidRDefault="00135040">
      <w:pPr>
        <w:pStyle w:val="Standard"/>
        <w:spacing w:after="0" w:line="240" w:lineRule="auto"/>
        <w:jc w:val="both"/>
      </w:pPr>
      <w:r>
        <w:rPr>
          <w:rStyle w:val="apple-style-span"/>
          <w:color w:val="000000"/>
        </w:rPr>
        <w:t>Zakwalifikowany uczestnik ma obowiązek: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rPr>
          <w:rStyle w:val="apple-style-span"/>
          <w:color w:val="000000"/>
        </w:rPr>
        <w:t>uczestniczyć we wszystkich zajęciach przygotowujących do wyjazdu na praktykę,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rPr>
          <w:rStyle w:val="apple-style-span"/>
          <w:color w:val="000000"/>
        </w:rPr>
        <w:t xml:space="preserve">dostarczyć koordynatorowi projektu </w:t>
      </w:r>
      <w:r>
        <w:t>pisemną zgodę rodziców lub opiekunów prawnych na wyjazd,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t>w dniu wyjazdu posiadać aktualny dowód osobisty lub paszport,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t>posiadać aktualne szczepienie przeciwko błonicy i tężcowi,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t>posiadać aktualną Europejską Kartę Ubezpieczenia Zdrowotnego.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9</w:t>
      </w:r>
    </w:p>
    <w:p w:rsidR="00937A25" w:rsidRDefault="00135040">
      <w:pPr>
        <w:pStyle w:val="Standard"/>
        <w:jc w:val="both"/>
      </w:pPr>
      <w:r>
        <w:rPr>
          <w:rStyle w:val="apple-style-span"/>
          <w:color w:val="000000"/>
        </w:rPr>
        <w:t>W trakcie praktyki i po jej zakończeniu uczestnik zobowiązuje się: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dołożyć wszelkich starań do realizacji w całości programu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</w:pPr>
      <w:r>
        <w:rPr>
          <w:rStyle w:val="apple-style-span"/>
          <w:color w:val="000000"/>
        </w:rPr>
        <w:t>ściśle przestrzegać regulaminu praktyki  pod rygorem wykluczenia z uczestnictwa w projekcie,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lastRenderedPageBreak/>
        <w:t>założyć/podać konto e</w:t>
      </w:r>
      <w:r w:rsidR="005B0DA1">
        <w:rPr>
          <w:rStyle w:val="apple-style-span"/>
          <w:color w:val="000000"/>
        </w:rPr>
        <w:t>-</w:t>
      </w:r>
      <w:r>
        <w:rPr>
          <w:rStyle w:val="apple-style-span"/>
          <w:color w:val="000000"/>
        </w:rPr>
        <w:t>mailowe dla potrzeb projektu,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codziennie punktualnie przybywać na miejsce odbywania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codziennie prowadzić tzw. kartę czasu pracy otrzymaną w Turyngii przez organizację przyjmującą (SHW),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w trakcie praktyki codziennie sporządzać zapisy w dzienniczkach praktyk, które będą między innymi podstawą do wystawienia oceny z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realizować zadania zlecone przez opiekuna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uczestniczyć w imprezach kulturalnych organizowanych podczas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</w:pPr>
      <w:r>
        <w:rPr>
          <w:rStyle w:val="apple-style-span"/>
          <w:color w:val="000000"/>
        </w:rPr>
        <w:t>informować nauczyciela przebywającego z uczniami na praktyce o wszelkich nieprawidłowościach, mających wpływ na realizację programu praktyki  i stopień satysfakcji uczestnika,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</w:pPr>
      <w:r>
        <w:rPr>
          <w:rStyle w:val="apple-style-span"/>
          <w:color w:val="000000"/>
        </w:rPr>
        <w:t>przestrzegać regulaminu, przepisów BHP i kodeksu zachowania się w miejscach praktyk,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sporządzić prezentację multimedialną z przebiegu praktyki w celu przedstawienia jej w szkole po powrocie,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zamieścić relację z odbytej praktyki na szkolnej stronie internetowej,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 w:rsidRPr="007822D7">
        <w:rPr>
          <w:rStyle w:val="apple-style-span"/>
          <w:color w:val="000000"/>
        </w:rPr>
        <w:t>złożyć raport końcowy ze stażu we właściwym systemie wg uregulowań programu</w:t>
      </w:r>
      <w:r w:rsidR="007822D7" w:rsidRPr="007822D7">
        <w:rPr>
          <w:rStyle w:val="apple-style-span"/>
          <w:color w:val="000000"/>
        </w:rPr>
        <w:t xml:space="preserve"> </w:t>
      </w:r>
      <w:r w:rsidRPr="007822D7">
        <w:rPr>
          <w:rStyle w:val="apple-style-span"/>
          <w:color w:val="000000"/>
        </w:rPr>
        <w:t xml:space="preserve">Erasmus +,  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po powrocie uzupełnić ankietę ewaluacyjną,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po powrocie ze stażu uczestniczyć w działaniach promujących program Erasmus +.</w:t>
      </w:r>
    </w:p>
    <w:p w:rsidR="00937A25" w:rsidRDefault="00937A25">
      <w:pPr>
        <w:pStyle w:val="Standard"/>
        <w:spacing w:after="0" w:line="240" w:lineRule="auto"/>
        <w:jc w:val="both"/>
      </w:pPr>
    </w:p>
    <w:p w:rsidR="00937A25" w:rsidRDefault="00937A25">
      <w:pPr>
        <w:pStyle w:val="Standard"/>
        <w:spacing w:after="0" w:line="240" w:lineRule="auto"/>
        <w:jc w:val="both"/>
        <w:rPr>
          <w:color w:val="000000"/>
        </w:rPr>
      </w:pPr>
    </w:p>
    <w:p w:rsidR="00937A25" w:rsidRDefault="00937A25">
      <w:pPr>
        <w:pStyle w:val="Standard"/>
        <w:spacing w:after="0" w:line="240" w:lineRule="auto"/>
        <w:jc w:val="both"/>
        <w:rPr>
          <w:color w:val="000000"/>
        </w:rPr>
      </w:pPr>
    </w:p>
    <w:p w:rsidR="00767F91" w:rsidRDefault="00135040">
      <w:pPr>
        <w:pStyle w:val="Standard"/>
        <w:spacing w:after="0" w:line="240" w:lineRule="auto"/>
        <w:ind w:left="4956"/>
        <w:rPr>
          <w:color w:val="000000"/>
        </w:rPr>
      </w:pPr>
      <w:r>
        <w:rPr>
          <w:color w:val="000000"/>
        </w:rPr>
        <w:t xml:space="preserve">         </w:t>
      </w:r>
      <w:r w:rsidR="00767F91">
        <w:rPr>
          <w:color w:val="000000"/>
        </w:rPr>
        <w:t>wice</w:t>
      </w:r>
      <w:r>
        <w:rPr>
          <w:color w:val="000000"/>
        </w:rPr>
        <w:t>dyrektor</w:t>
      </w:r>
      <w:r w:rsidR="00767F91">
        <w:rPr>
          <w:color w:val="000000"/>
        </w:rPr>
        <w:t xml:space="preserve"> Centrum Kształcenia</w:t>
      </w:r>
    </w:p>
    <w:p w:rsidR="00937A25" w:rsidRDefault="00767F91">
      <w:pPr>
        <w:pStyle w:val="Standard"/>
        <w:spacing w:after="0" w:line="240" w:lineRule="auto"/>
        <w:ind w:left="4956"/>
      </w:pPr>
      <w:r>
        <w:rPr>
          <w:color w:val="000000"/>
        </w:rPr>
        <w:t xml:space="preserve">          Zawodowego i Ustawicznego Nr 2</w:t>
      </w:r>
    </w:p>
    <w:p w:rsidR="00937A25" w:rsidRDefault="00135040">
      <w:pPr>
        <w:pStyle w:val="Standard"/>
        <w:spacing w:after="0" w:line="240" w:lineRule="auto"/>
        <w:ind w:left="5664"/>
      </w:pPr>
      <w:r>
        <w:rPr>
          <w:color w:val="000000"/>
        </w:rPr>
        <w:t xml:space="preserve">       w Wadowicach</w:t>
      </w:r>
    </w:p>
    <w:p w:rsidR="00937A25" w:rsidRDefault="00135040">
      <w:pPr>
        <w:pStyle w:val="Standard"/>
        <w:spacing w:after="0" w:line="240" w:lineRule="auto"/>
        <w:ind w:left="5664"/>
      </w:pPr>
      <w:r>
        <w:rPr>
          <w:color w:val="000000"/>
        </w:rPr>
        <w:t xml:space="preserve">    mgr Dorota Szemik</w:t>
      </w:r>
    </w:p>
    <w:p w:rsidR="00937A25" w:rsidRDefault="00135040">
      <w:pPr>
        <w:pStyle w:val="Standard"/>
        <w:spacing w:after="0" w:line="240" w:lineRule="auto"/>
        <w:ind w:left="5664"/>
      </w:pPr>
      <w:bookmarkStart w:id="0" w:name="_PictureBullets"/>
      <w:r>
        <w:rPr>
          <w:noProof/>
          <w:lang w:eastAsia="pl-PL"/>
        </w:rPr>
        <w:drawing>
          <wp:inline distT="0" distB="0" distL="0" distR="0">
            <wp:extent cx="2743199" cy="2743199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27431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937A25" w:rsidSect="002E65E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A0" w:rsidRDefault="00813FA0" w:rsidP="00937A25">
      <w:r>
        <w:separator/>
      </w:r>
    </w:p>
  </w:endnote>
  <w:endnote w:type="continuationSeparator" w:id="0">
    <w:p w:rsidR="00813FA0" w:rsidRDefault="00813FA0" w:rsidP="0093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25" w:rsidRDefault="00937A25">
    <w:pPr>
      <w:pStyle w:val="Footer"/>
      <w:jc w:val="right"/>
    </w:pPr>
    <w:r>
      <w:rPr>
        <w:i/>
        <w:iCs/>
        <w:sz w:val="20"/>
        <w:szCs w:val="20"/>
      </w:rPr>
      <w:t>Regulamin rekrutacji na praktyki zagraniczne Erasmus+</w:t>
    </w:r>
    <w:r w:rsidR="005B0DA1">
      <w:rPr>
        <w:i/>
        <w:iCs/>
        <w:sz w:val="20"/>
        <w:szCs w:val="20"/>
      </w:rPr>
      <w:t xml:space="preserve">  </w:t>
    </w:r>
    <w:r>
      <w:rPr>
        <w:i/>
        <w:iCs/>
        <w:sz w:val="20"/>
        <w:szCs w:val="20"/>
      </w:rPr>
      <w:t xml:space="preserve">   strona  </w:t>
    </w:r>
    <w:fldSimple w:instr=" PAGE ">
      <w:r w:rsidR="003006B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A0" w:rsidRDefault="00813FA0" w:rsidP="00937A25">
      <w:r w:rsidRPr="00937A25">
        <w:rPr>
          <w:color w:val="000000"/>
        </w:rPr>
        <w:separator/>
      </w:r>
    </w:p>
  </w:footnote>
  <w:footnote w:type="continuationSeparator" w:id="0">
    <w:p w:rsidR="00813FA0" w:rsidRDefault="00813FA0" w:rsidP="0093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3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42"/>
      <w:gridCol w:w="4018"/>
      <w:gridCol w:w="4113"/>
    </w:tblGrid>
    <w:tr w:rsidR="007E55EA" w:rsidTr="00792246">
      <w:trPr>
        <w:jc w:val="center"/>
      </w:trPr>
      <w:tc>
        <w:tcPr>
          <w:tcW w:w="1226" w:type="pct"/>
          <w:tcBorders>
            <w:bottom w:val="nil"/>
          </w:tcBorders>
          <w:vAlign w:val="center"/>
        </w:tcPr>
        <w:p w:rsidR="007E55EA" w:rsidRDefault="007E55EA" w:rsidP="00A57207">
          <w:pPr>
            <w:pStyle w:val="Standard"/>
            <w:jc w:val="center"/>
            <w:rPr>
              <w:rFonts w:ascii="Verdana" w:hAnsi="Verdana" w:cs="Verdana"/>
              <w:sz w:val="26"/>
              <w:szCs w:val="26"/>
            </w:rPr>
          </w:pPr>
          <w:r>
            <w:rPr>
              <w:rFonts w:ascii="Verdana" w:hAnsi="Verdana" w:cs="Verdana"/>
              <w:noProof/>
              <w:sz w:val="26"/>
              <w:szCs w:val="26"/>
              <w:lang w:eastAsia="pl-PL"/>
            </w:rPr>
            <w:drawing>
              <wp:inline distT="0" distB="0" distL="0" distR="0">
                <wp:extent cx="1465682" cy="715992"/>
                <wp:effectExtent l="19050" t="0" r="1168" b="0"/>
                <wp:docPr id="2" name="Obraz 0" descr="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4.jpg"/>
                        <pic:cNvPicPr/>
                      </pic:nvPicPr>
                      <pic:blipFill>
                        <a:blip r:embed="rId1"/>
                        <a:srcRect r="36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682" cy="715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5" w:type="pct"/>
          <w:tcBorders>
            <w:bottom w:val="nil"/>
          </w:tcBorders>
          <w:vAlign w:val="center"/>
        </w:tcPr>
        <w:p w:rsidR="007E55EA" w:rsidRDefault="007E55EA" w:rsidP="00A57207">
          <w:pPr>
            <w:pStyle w:val="Standard"/>
            <w:jc w:val="center"/>
            <w:rPr>
              <w:rFonts w:ascii="Verdana" w:hAnsi="Verdana" w:cs="Verdana"/>
              <w:sz w:val="26"/>
              <w:szCs w:val="26"/>
            </w:rPr>
          </w:pPr>
          <w:r>
            <w:rPr>
              <w:rFonts w:ascii="Verdana" w:hAnsi="Verdana" w:cs="Verdana"/>
              <w:noProof/>
              <w:sz w:val="26"/>
              <w:szCs w:val="26"/>
              <w:lang w:eastAsia="pl-PL"/>
            </w:rPr>
            <w:drawing>
              <wp:inline distT="0" distB="0" distL="0" distR="0">
                <wp:extent cx="2340435" cy="684000"/>
                <wp:effectExtent l="0" t="0" r="0" b="0"/>
                <wp:docPr id="5" name="Obraz 4" descr="logozdlugimnapis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dlugimnapise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43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pct"/>
          <w:tcBorders>
            <w:bottom w:val="nil"/>
          </w:tcBorders>
          <w:vAlign w:val="bottom"/>
        </w:tcPr>
        <w:p w:rsidR="007E55EA" w:rsidRDefault="007E55EA" w:rsidP="00A57207">
          <w:pPr>
            <w:pStyle w:val="Standard"/>
            <w:jc w:val="center"/>
            <w:rPr>
              <w:rFonts w:ascii="Verdana" w:hAnsi="Verdana" w:cs="Verdana"/>
              <w:sz w:val="26"/>
              <w:szCs w:val="26"/>
            </w:rPr>
          </w:pPr>
          <w:r w:rsidRPr="00711930">
            <w:rPr>
              <w:rFonts w:ascii="Verdana" w:hAnsi="Verdana" w:cs="Verdana"/>
              <w:noProof/>
              <w:sz w:val="26"/>
              <w:szCs w:val="26"/>
              <w:lang w:eastAsia="pl-PL"/>
            </w:rPr>
            <w:drawing>
              <wp:inline distT="0" distB="0" distL="0" distR="0">
                <wp:extent cx="2379093" cy="638895"/>
                <wp:effectExtent l="19050" t="0" r="2157" b="0"/>
                <wp:docPr id="4" name="Obraz 1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3"/>
                        <a:srcRect l="2402" b="107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093" cy="638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55EA" w:rsidRPr="00FE6081" w:rsidTr="00792246">
      <w:trPr>
        <w:trHeight w:hRule="exact" w:val="454"/>
        <w:jc w:val="center"/>
      </w:trPr>
      <w:tc>
        <w:tcPr>
          <w:tcW w:w="5000" w:type="pct"/>
          <w:gridSpan w:val="3"/>
          <w:tcBorders>
            <w:bottom w:val="double" w:sz="4" w:space="0" w:color="auto"/>
          </w:tcBorders>
          <w:vAlign w:val="bottom"/>
        </w:tcPr>
        <w:p w:rsidR="007E55EA" w:rsidRPr="00FE6081" w:rsidRDefault="007E55EA" w:rsidP="007E55EA">
          <w:pPr>
            <w:pStyle w:val="Standard"/>
            <w:jc w:val="center"/>
            <w:rPr>
              <w:rFonts w:ascii="Verdana" w:hAnsi="Verdana" w:cs="Verdana"/>
              <w:b/>
              <w:sz w:val="24"/>
              <w:szCs w:val="24"/>
            </w:rPr>
          </w:pPr>
          <w:r w:rsidRPr="00FE6081">
            <w:rPr>
              <w:rFonts w:ascii="Verdana" w:hAnsi="Verdana" w:cs="Verdana"/>
              <w:b/>
              <w:sz w:val="24"/>
              <w:szCs w:val="24"/>
            </w:rPr>
            <w:t>Kontynuacja praktyk zawodowych w Turyngii dla młodych budowlańców</w:t>
          </w:r>
        </w:p>
      </w:tc>
    </w:tr>
  </w:tbl>
  <w:p w:rsidR="00937A25" w:rsidRPr="007E55EA" w:rsidRDefault="00937A25" w:rsidP="007E5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947"/>
    <w:multiLevelType w:val="multilevel"/>
    <w:tmpl w:val="8C5C4398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0D31563"/>
    <w:multiLevelType w:val="multilevel"/>
    <w:tmpl w:val="3E2CADAE"/>
    <w:numStyleLink w:val="WWNum15"/>
  </w:abstractNum>
  <w:abstractNum w:abstractNumId="2">
    <w:nsid w:val="1184250F"/>
    <w:multiLevelType w:val="hybridMultilevel"/>
    <w:tmpl w:val="DD24478A"/>
    <w:lvl w:ilvl="0" w:tplc="345AC704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03BB6"/>
    <w:multiLevelType w:val="hybridMultilevel"/>
    <w:tmpl w:val="192AD018"/>
    <w:lvl w:ilvl="0" w:tplc="85707C5A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6411"/>
    <w:multiLevelType w:val="multilevel"/>
    <w:tmpl w:val="5E507938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6C5326A"/>
    <w:multiLevelType w:val="multilevel"/>
    <w:tmpl w:val="8CBC8218"/>
    <w:styleLink w:val="WWNum11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C2E4623"/>
    <w:multiLevelType w:val="hybridMultilevel"/>
    <w:tmpl w:val="C2FA63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34618"/>
    <w:multiLevelType w:val="multilevel"/>
    <w:tmpl w:val="AF2A5490"/>
    <w:styleLink w:val="WWNum20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0E36E02"/>
    <w:multiLevelType w:val="multilevel"/>
    <w:tmpl w:val="03C28182"/>
    <w:styleLink w:val="WWNum7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1D05619"/>
    <w:multiLevelType w:val="multilevel"/>
    <w:tmpl w:val="6450AFFC"/>
    <w:styleLink w:val="WWNum14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2B544C3"/>
    <w:multiLevelType w:val="multilevel"/>
    <w:tmpl w:val="5D4CC85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C052D6"/>
    <w:multiLevelType w:val="hybridMultilevel"/>
    <w:tmpl w:val="5D342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D7C85"/>
    <w:multiLevelType w:val="hybridMultilevel"/>
    <w:tmpl w:val="AF827FD6"/>
    <w:lvl w:ilvl="0" w:tplc="AF0CE256">
      <w:start w:val="1"/>
      <w:numFmt w:val="decimal"/>
      <w:suff w:val="nothing"/>
      <w:lvlText w:val="%1. "/>
      <w:lvlJc w:val="left"/>
      <w:pPr>
        <w:ind w:left="227" w:hanging="227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22E45"/>
    <w:multiLevelType w:val="hybridMultilevel"/>
    <w:tmpl w:val="AD6EE014"/>
    <w:lvl w:ilvl="0" w:tplc="6C06B270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3E7B"/>
    <w:multiLevelType w:val="multilevel"/>
    <w:tmpl w:val="635404F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AAA68B2"/>
    <w:multiLevelType w:val="multilevel"/>
    <w:tmpl w:val="719CD80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ADB603C"/>
    <w:multiLevelType w:val="hybridMultilevel"/>
    <w:tmpl w:val="6B562E94"/>
    <w:lvl w:ilvl="0" w:tplc="0D780E36">
      <w:start w:val="1"/>
      <w:numFmt w:val="lowerLetter"/>
      <w:lvlText w:val="%1) 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CAD21C1"/>
    <w:multiLevelType w:val="multilevel"/>
    <w:tmpl w:val="52C6D4C2"/>
    <w:styleLink w:val="WWNum17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DF54D83"/>
    <w:multiLevelType w:val="hybridMultilevel"/>
    <w:tmpl w:val="AD18FE52"/>
    <w:lvl w:ilvl="0" w:tplc="0D780E36">
      <w:start w:val="1"/>
      <w:numFmt w:val="lowerLetter"/>
      <w:lvlText w:val="%1) 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83704"/>
    <w:multiLevelType w:val="multilevel"/>
    <w:tmpl w:val="BC44F278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98A2FF1"/>
    <w:multiLevelType w:val="hybridMultilevel"/>
    <w:tmpl w:val="D4AA3A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E045AD"/>
    <w:multiLevelType w:val="multilevel"/>
    <w:tmpl w:val="A31C17FA"/>
    <w:styleLink w:val="WWNum1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F281481"/>
    <w:multiLevelType w:val="multilevel"/>
    <w:tmpl w:val="8A74FA92"/>
    <w:styleLink w:val="WWNum1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149550A"/>
    <w:multiLevelType w:val="multilevel"/>
    <w:tmpl w:val="4D4A7BA0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7321C13"/>
    <w:multiLevelType w:val="hybridMultilevel"/>
    <w:tmpl w:val="B2444FE0"/>
    <w:lvl w:ilvl="0" w:tplc="5BD22158">
      <w:start w:val="1"/>
      <w:numFmt w:val="decimal"/>
      <w:suff w:val="nothing"/>
      <w:lvlText w:val="%1. "/>
      <w:lvlJc w:val="left"/>
      <w:pPr>
        <w:ind w:left="227" w:hanging="227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6C6D"/>
    <w:multiLevelType w:val="multilevel"/>
    <w:tmpl w:val="AD52A1C0"/>
    <w:styleLink w:val="WWNum2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FDB5A76"/>
    <w:multiLevelType w:val="hybridMultilevel"/>
    <w:tmpl w:val="32428D32"/>
    <w:lvl w:ilvl="0" w:tplc="0D780E36">
      <w:start w:val="1"/>
      <w:numFmt w:val="lowerLetter"/>
      <w:lvlText w:val="%1) "/>
      <w:lvlJc w:val="left"/>
      <w:pPr>
        <w:ind w:left="7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53D43050"/>
    <w:multiLevelType w:val="multilevel"/>
    <w:tmpl w:val="7812E986"/>
    <w:styleLink w:val="WWNum18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43377D9"/>
    <w:multiLevelType w:val="multilevel"/>
    <w:tmpl w:val="43A6CD82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546F7FD0"/>
    <w:multiLevelType w:val="multilevel"/>
    <w:tmpl w:val="2A3CBDB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7C7378C"/>
    <w:multiLevelType w:val="hybridMultilevel"/>
    <w:tmpl w:val="5914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5669"/>
    <w:multiLevelType w:val="hybridMultilevel"/>
    <w:tmpl w:val="9328107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60740CC3"/>
    <w:multiLevelType w:val="hybridMultilevel"/>
    <w:tmpl w:val="80CCAD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32108"/>
    <w:multiLevelType w:val="hybridMultilevel"/>
    <w:tmpl w:val="C55AB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473399"/>
    <w:multiLevelType w:val="multilevel"/>
    <w:tmpl w:val="55E213C6"/>
    <w:styleLink w:val="WWNum3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35">
    <w:nsid w:val="6C542AAC"/>
    <w:multiLevelType w:val="multilevel"/>
    <w:tmpl w:val="697AEDC2"/>
    <w:styleLink w:val="WWNum9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05A0289"/>
    <w:multiLevelType w:val="multilevel"/>
    <w:tmpl w:val="D25EE8E4"/>
    <w:styleLink w:val="WWNum10"/>
    <w:lvl w:ilvl="0">
      <w:start w:val="1"/>
      <w:numFmt w:val="decimal"/>
      <w:lvlText w:val="%1."/>
      <w:lvlJc w:val="left"/>
      <w:rPr>
        <w:rFonts w:eastAsia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706D641B"/>
    <w:multiLevelType w:val="multilevel"/>
    <w:tmpl w:val="70C82BF6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5D6637B"/>
    <w:multiLevelType w:val="multilevel"/>
    <w:tmpl w:val="3E2CADAE"/>
    <w:styleLink w:val="WWNum15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6B72CCC"/>
    <w:multiLevelType w:val="multilevel"/>
    <w:tmpl w:val="B0A0A15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DEC14C7"/>
    <w:multiLevelType w:val="multilevel"/>
    <w:tmpl w:val="7AAECDD6"/>
    <w:lvl w:ilvl="0">
      <w:start w:val="1"/>
      <w:numFmt w:val="decimal"/>
      <w:lvlText w:val="%1)"/>
      <w:lvlJc w:val="left"/>
      <w:rPr>
        <w:rFonts w:hint="default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0"/>
  </w:num>
  <w:num w:numId="5">
    <w:abstractNumId w:val="28"/>
  </w:num>
  <w:num w:numId="6">
    <w:abstractNumId w:val="23"/>
  </w:num>
  <w:num w:numId="7">
    <w:abstractNumId w:val="8"/>
  </w:num>
  <w:num w:numId="8">
    <w:abstractNumId w:val="37"/>
  </w:num>
  <w:num w:numId="9">
    <w:abstractNumId w:val="35"/>
  </w:num>
  <w:num w:numId="10">
    <w:abstractNumId w:val="36"/>
  </w:num>
  <w:num w:numId="11">
    <w:abstractNumId w:val="5"/>
  </w:num>
  <w:num w:numId="12">
    <w:abstractNumId w:val="10"/>
  </w:num>
  <w:num w:numId="13">
    <w:abstractNumId w:val="22"/>
  </w:num>
  <w:num w:numId="14">
    <w:abstractNumId w:val="9"/>
  </w:num>
  <w:num w:numId="15">
    <w:abstractNumId w:val="38"/>
  </w:num>
  <w:num w:numId="16">
    <w:abstractNumId w:val="21"/>
  </w:num>
  <w:num w:numId="17">
    <w:abstractNumId w:val="17"/>
  </w:num>
  <w:num w:numId="18">
    <w:abstractNumId w:val="27"/>
  </w:num>
  <w:num w:numId="19">
    <w:abstractNumId w:val="15"/>
  </w:num>
  <w:num w:numId="20">
    <w:abstractNumId w:val="7"/>
  </w:num>
  <w:num w:numId="21">
    <w:abstractNumId w:val="25"/>
  </w:num>
  <w:num w:numId="22">
    <w:abstractNumId w:val="39"/>
  </w:num>
  <w:num w:numId="23">
    <w:abstractNumId w:val="4"/>
  </w:num>
  <w:num w:numId="24">
    <w:abstractNumId w:val="35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38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30"/>
  </w:num>
  <w:num w:numId="33">
    <w:abstractNumId w:val="3"/>
  </w:num>
  <w:num w:numId="34">
    <w:abstractNumId w:val="32"/>
  </w:num>
  <w:num w:numId="35">
    <w:abstractNumId w:val="1"/>
  </w:num>
  <w:num w:numId="36">
    <w:abstractNumId w:val="13"/>
  </w:num>
  <w:num w:numId="37">
    <w:abstractNumId w:val="24"/>
  </w:num>
  <w:num w:numId="38">
    <w:abstractNumId w:val="16"/>
  </w:num>
  <w:num w:numId="39">
    <w:abstractNumId w:val="26"/>
  </w:num>
  <w:num w:numId="40">
    <w:abstractNumId w:val="33"/>
  </w:num>
  <w:num w:numId="41">
    <w:abstractNumId w:val="11"/>
  </w:num>
  <w:num w:numId="42">
    <w:abstractNumId w:val="19"/>
  </w:num>
  <w:num w:numId="43">
    <w:abstractNumId w:val="40"/>
  </w:num>
  <w:num w:numId="44">
    <w:abstractNumId w:val="18"/>
  </w:num>
  <w:num w:numId="45">
    <w:abstractNumId w:val="12"/>
  </w:num>
  <w:num w:numId="46">
    <w:abstractNumId w:val="20"/>
  </w:num>
  <w:num w:numId="47">
    <w:abstractNumId w:val="6"/>
  </w:num>
  <w:num w:numId="48">
    <w:abstractNumId w:val="3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37A25"/>
    <w:rsid w:val="00010BAA"/>
    <w:rsid w:val="000425A9"/>
    <w:rsid w:val="00095369"/>
    <w:rsid w:val="000E730F"/>
    <w:rsid w:val="00111DCB"/>
    <w:rsid w:val="00135040"/>
    <w:rsid w:val="00152C9E"/>
    <w:rsid w:val="00244A52"/>
    <w:rsid w:val="002603D6"/>
    <w:rsid w:val="002D18A8"/>
    <w:rsid w:val="002E65EC"/>
    <w:rsid w:val="002F2684"/>
    <w:rsid w:val="003006B8"/>
    <w:rsid w:val="00347355"/>
    <w:rsid w:val="00394E88"/>
    <w:rsid w:val="00395A3C"/>
    <w:rsid w:val="003F1F97"/>
    <w:rsid w:val="004D257F"/>
    <w:rsid w:val="00526E82"/>
    <w:rsid w:val="00565681"/>
    <w:rsid w:val="00574429"/>
    <w:rsid w:val="00594EA3"/>
    <w:rsid w:val="005B0DA1"/>
    <w:rsid w:val="005F7A28"/>
    <w:rsid w:val="00603CFC"/>
    <w:rsid w:val="00654630"/>
    <w:rsid w:val="006B7DAD"/>
    <w:rsid w:val="006C618C"/>
    <w:rsid w:val="006D7E9D"/>
    <w:rsid w:val="00766905"/>
    <w:rsid w:val="00767F91"/>
    <w:rsid w:val="007822D7"/>
    <w:rsid w:val="00792246"/>
    <w:rsid w:val="007B3A9F"/>
    <w:rsid w:val="007E55EA"/>
    <w:rsid w:val="008071FF"/>
    <w:rsid w:val="00813FA0"/>
    <w:rsid w:val="0089022E"/>
    <w:rsid w:val="008F38CF"/>
    <w:rsid w:val="008F73EE"/>
    <w:rsid w:val="00924D18"/>
    <w:rsid w:val="00937A25"/>
    <w:rsid w:val="009548F1"/>
    <w:rsid w:val="009642C4"/>
    <w:rsid w:val="009A7A06"/>
    <w:rsid w:val="009D3FF5"/>
    <w:rsid w:val="00A8623E"/>
    <w:rsid w:val="00AB6CCC"/>
    <w:rsid w:val="00AD0667"/>
    <w:rsid w:val="00B04B37"/>
    <w:rsid w:val="00B7089A"/>
    <w:rsid w:val="00B960E9"/>
    <w:rsid w:val="00BA2B54"/>
    <w:rsid w:val="00C35FD1"/>
    <w:rsid w:val="00C80364"/>
    <w:rsid w:val="00CF5A6B"/>
    <w:rsid w:val="00D24EA6"/>
    <w:rsid w:val="00D274A5"/>
    <w:rsid w:val="00E41038"/>
    <w:rsid w:val="00E56DCC"/>
    <w:rsid w:val="00EA1669"/>
    <w:rsid w:val="00EC2F97"/>
    <w:rsid w:val="00F74EE0"/>
    <w:rsid w:val="00F9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7A25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rsid w:val="00937A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37A25"/>
    <w:pPr>
      <w:spacing w:after="120"/>
    </w:pPr>
  </w:style>
  <w:style w:type="paragraph" w:styleId="Lista">
    <w:name w:val="List"/>
    <w:basedOn w:val="Textbody"/>
    <w:rsid w:val="00937A25"/>
    <w:rPr>
      <w:rFonts w:cs="Mangal"/>
    </w:rPr>
  </w:style>
  <w:style w:type="paragraph" w:customStyle="1" w:styleId="Caption">
    <w:name w:val="Caption"/>
    <w:basedOn w:val="Standard"/>
    <w:rsid w:val="00937A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37A25"/>
    <w:pPr>
      <w:suppressLineNumbers/>
    </w:pPr>
    <w:rPr>
      <w:rFonts w:cs="Mangal"/>
    </w:rPr>
  </w:style>
  <w:style w:type="paragraph" w:styleId="Akapitzlist">
    <w:name w:val="List Paragraph"/>
    <w:basedOn w:val="Standard"/>
    <w:rsid w:val="00937A25"/>
    <w:pPr>
      <w:ind w:left="720"/>
    </w:pPr>
  </w:style>
  <w:style w:type="paragraph" w:customStyle="1" w:styleId="Header">
    <w:name w:val="Header"/>
    <w:basedOn w:val="Standard"/>
    <w:rsid w:val="00937A2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37A2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rongEmphasis">
    <w:name w:val="Strong Emphasis"/>
    <w:basedOn w:val="Domylnaczcionkaakapitu"/>
    <w:rsid w:val="00937A25"/>
    <w:rPr>
      <w:b/>
      <w:bCs/>
    </w:rPr>
  </w:style>
  <w:style w:type="character" w:customStyle="1" w:styleId="apple-style-span">
    <w:name w:val="apple-style-span"/>
    <w:basedOn w:val="Domylnaczcionkaakapitu"/>
    <w:rsid w:val="00937A25"/>
  </w:style>
  <w:style w:type="character" w:customStyle="1" w:styleId="NagwekZnak">
    <w:name w:val="Nagłówek Znak"/>
    <w:basedOn w:val="Domylnaczcionkaakapitu"/>
    <w:rsid w:val="00937A25"/>
  </w:style>
  <w:style w:type="character" w:customStyle="1" w:styleId="StopkaZnak">
    <w:name w:val="Stopka Znak"/>
    <w:basedOn w:val="Domylnaczcionkaakapitu"/>
    <w:rsid w:val="00937A25"/>
  </w:style>
  <w:style w:type="character" w:customStyle="1" w:styleId="ListLabel1">
    <w:name w:val="ListLabel 1"/>
    <w:rsid w:val="00937A25"/>
    <w:rPr>
      <w:rFonts w:cs="Wingdings"/>
      <w:sz w:val="20"/>
      <w:szCs w:val="20"/>
    </w:rPr>
  </w:style>
  <w:style w:type="character" w:customStyle="1" w:styleId="ListLabel2">
    <w:name w:val="ListLabel 2"/>
    <w:rsid w:val="00937A25"/>
    <w:rPr>
      <w:rFonts w:cs="Symbol"/>
    </w:rPr>
  </w:style>
  <w:style w:type="character" w:customStyle="1" w:styleId="ListLabel3">
    <w:name w:val="ListLabel 3"/>
    <w:rsid w:val="00937A25"/>
    <w:rPr>
      <w:rFonts w:cs="Courier New"/>
    </w:rPr>
  </w:style>
  <w:style w:type="character" w:customStyle="1" w:styleId="ListLabel4">
    <w:name w:val="ListLabel 4"/>
    <w:rsid w:val="00937A25"/>
    <w:rPr>
      <w:rFonts w:cs="Wingdings"/>
    </w:rPr>
  </w:style>
  <w:style w:type="character" w:customStyle="1" w:styleId="ListLabel5">
    <w:name w:val="ListLabel 5"/>
    <w:rsid w:val="00937A25"/>
    <w:rPr>
      <w:rFonts w:eastAsia="Times New Roman"/>
    </w:rPr>
  </w:style>
  <w:style w:type="character" w:customStyle="1" w:styleId="ListLabel6">
    <w:name w:val="ListLabel 6"/>
    <w:rsid w:val="00937A25"/>
    <w:rPr>
      <w:color w:val="00000A"/>
    </w:rPr>
  </w:style>
  <w:style w:type="numbering" w:customStyle="1" w:styleId="WWNum1">
    <w:name w:val="WWNum1"/>
    <w:basedOn w:val="Bezlisty"/>
    <w:rsid w:val="00937A25"/>
    <w:pPr>
      <w:numPr>
        <w:numId w:val="1"/>
      </w:numPr>
    </w:pPr>
  </w:style>
  <w:style w:type="numbering" w:customStyle="1" w:styleId="WWNum2">
    <w:name w:val="WWNum2"/>
    <w:basedOn w:val="Bezlisty"/>
    <w:rsid w:val="00937A25"/>
    <w:pPr>
      <w:numPr>
        <w:numId w:val="2"/>
      </w:numPr>
    </w:pPr>
  </w:style>
  <w:style w:type="numbering" w:customStyle="1" w:styleId="WWNum3">
    <w:name w:val="WWNum3"/>
    <w:basedOn w:val="Bezlisty"/>
    <w:rsid w:val="00937A25"/>
    <w:pPr>
      <w:numPr>
        <w:numId w:val="3"/>
      </w:numPr>
    </w:pPr>
  </w:style>
  <w:style w:type="numbering" w:customStyle="1" w:styleId="WWNum4">
    <w:name w:val="WWNum4"/>
    <w:basedOn w:val="Bezlisty"/>
    <w:rsid w:val="00937A25"/>
    <w:pPr>
      <w:numPr>
        <w:numId w:val="4"/>
      </w:numPr>
    </w:pPr>
  </w:style>
  <w:style w:type="numbering" w:customStyle="1" w:styleId="WWNum5">
    <w:name w:val="WWNum5"/>
    <w:basedOn w:val="Bezlisty"/>
    <w:rsid w:val="00937A25"/>
    <w:pPr>
      <w:numPr>
        <w:numId w:val="5"/>
      </w:numPr>
    </w:pPr>
  </w:style>
  <w:style w:type="numbering" w:customStyle="1" w:styleId="WWNum6">
    <w:name w:val="WWNum6"/>
    <w:basedOn w:val="Bezlisty"/>
    <w:rsid w:val="00937A25"/>
    <w:pPr>
      <w:numPr>
        <w:numId w:val="6"/>
      </w:numPr>
    </w:pPr>
  </w:style>
  <w:style w:type="numbering" w:customStyle="1" w:styleId="WWNum7">
    <w:name w:val="WWNum7"/>
    <w:basedOn w:val="Bezlisty"/>
    <w:rsid w:val="00937A25"/>
    <w:pPr>
      <w:numPr>
        <w:numId w:val="7"/>
      </w:numPr>
    </w:pPr>
  </w:style>
  <w:style w:type="numbering" w:customStyle="1" w:styleId="WWNum8">
    <w:name w:val="WWNum8"/>
    <w:basedOn w:val="Bezlisty"/>
    <w:rsid w:val="00937A25"/>
    <w:pPr>
      <w:numPr>
        <w:numId w:val="8"/>
      </w:numPr>
    </w:pPr>
  </w:style>
  <w:style w:type="numbering" w:customStyle="1" w:styleId="WWNum9">
    <w:name w:val="WWNum9"/>
    <w:basedOn w:val="Bezlisty"/>
    <w:rsid w:val="00937A25"/>
    <w:pPr>
      <w:numPr>
        <w:numId w:val="9"/>
      </w:numPr>
    </w:pPr>
  </w:style>
  <w:style w:type="numbering" w:customStyle="1" w:styleId="WWNum10">
    <w:name w:val="WWNum10"/>
    <w:basedOn w:val="Bezlisty"/>
    <w:rsid w:val="00937A25"/>
    <w:pPr>
      <w:numPr>
        <w:numId w:val="10"/>
      </w:numPr>
    </w:pPr>
  </w:style>
  <w:style w:type="numbering" w:customStyle="1" w:styleId="WWNum11">
    <w:name w:val="WWNum11"/>
    <w:basedOn w:val="Bezlisty"/>
    <w:rsid w:val="00937A25"/>
    <w:pPr>
      <w:numPr>
        <w:numId w:val="11"/>
      </w:numPr>
    </w:pPr>
  </w:style>
  <w:style w:type="numbering" w:customStyle="1" w:styleId="WWNum12">
    <w:name w:val="WWNum12"/>
    <w:basedOn w:val="Bezlisty"/>
    <w:rsid w:val="00937A25"/>
    <w:pPr>
      <w:numPr>
        <w:numId w:val="12"/>
      </w:numPr>
    </w:pPr>
  </w:style>
  <w:style w:type="numbering" w:customStyle="1" w:styleId="WWNum13">
    <w:name w:val="WWNum13"/>
    <w:basedOn w:val="Bezlisty"/>
    <w:rsid w:val="00937A25"/>
    <w:pPr>
      <w:numPr>
        <w:numId w:val="13"/>
      </w:numPr>
    </w:pPr>
  </w:style>
  <w:style w:type="numbering" w:customStyle="1" w:styleId="WWNum14">
    <w:name w:val="WWNum14"/>
    <w:basedOn w:val="Bezlisty"/>
    <w:rsid w:val="00937A25"/>
    <w:pPr>
      <w:numPr>
        <w:numId w:val="14"/>
      </w:numPr>
    </w:pPr>
  </w:style>
  <w:style w:type="numbering" w:customStyle="1" w:styleId="WWNum15">
    <w:name w:val="WWNum15"/>
    <w:basedOn w:val="Bezlisty"/>
    <w:rsid w:val="00937A25"/>
    <w:pPr>
      <w:numPr>
        <w:numId w:val="15"/>
      </w:numPr>
    </w:pPr>
  </w:style>
  <w:style w:type="numbering" w:customStyle="1" w:styleId="WWNum16">
    <w:name w:val="WWNum16"/>
    <w:basedOn w:val="Bezlisty"/>
    <w:rsid w:val="00937A25"/>
    <w:pPr>
      <w:numPr>
        <w:numId w:val="16"/>
      </w:numPr>
    </w:pPr>
  </w:style>
  <w:style w:type="numbering" w:customStyle="1" w:styleId="WWNum17">
    <w:name w:val="WWNum17"/>
    <w:basedOn w:val="Bezlisty"/>
    <w:rsid w:val="00937A25"/>
    <w:pPr>
      <w:numPr>
        <w:numId w:val="17"/>
      </w:numPr>
    </w:pPr>
  </w:style>
  <w:style w:type="numbering" w:customStyle="1" w:styleId="WWNum18">
    <w:name w:val="WWNum18"/>
    <w:basedOn w:val="Bezlisty"/>
    <w:rsid w:val="00937A25"/>
    <w:pPr>
      <w:numPr>
        <w:numId w:val="18"/>
      </w:numPr>
    </w:pPr>
  </w:style>
  <w:style w:type="numbering" w:customStyle="1" w:styleId="WWNum19">
    <w:name w:val="WWNum19"/>
    <w:basedOn w:val="Bezlisty"/>
    <w:rsid w:val="00937A25"/>
    <w:pPr>
      <w:numPr>
        <w:numId w:val="19"/>
      </w:numPr>
    </w:pPr>
  </w:style>
  <w:style w:type="numbering" w:customStyle="1" w:styleId="WWNum20">
    <w:name w:val="WWNum20"/>
    <w:basedOn w:val="Bezlisty"/>
    <w:rsid w:val="00937A25"/>
    <w:pPr>
      <w:numPr>
        <w:numId w:val="20"/>
      </w:numPr>
    </w:pPr>
  </w:style>
  <w:style w:type="numbering" w:customStyle="1" w:styleId="WWNum21">
    <w:name w:val="WWNum21"/>
    <w:basedOn w:val="Bezlisty"/>
    <w:rsid w:val="00937A25"/>
    <w:pPr>
      <w:numPr>
        <w:numId w:val="21"/>
      </w:numPr>
    </w:pPr>
  </w:style>
  <w:style w:type="numbering" w:customStyle="1" w:styleId="WWNum22">
    <w:name w:val="WWNum22"/>
    <w:basedOn w:val="Bezlisty"/>
    <w:rsid w:val="00937A25"/>
    <w:pPr>
      <w:numPr>
        <w:numId w:val="22"/>
      </w:numPr>
    </w:pPr>
  </w:style>
  <w:style w:type="numbering" w:customStyle="1" w:styleId="WWNum23">
    <w:name w:val="WWNum23"/>
    <w:basedOn w:val="Bezlisty"/>
    <w:rsid w:val="00937A25"/>
    <w:pPr>
      <w:numPr>
        <w:numId w:val="23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937A2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37A25"/>
  </w:style>
  <w:style w:type="paragraph" w:styleId="Stopka">
    <w:name w:val="footer"/>
    <w:basedOn w:val="Normalny"/>
    <w:link w:val="StopkaZnak1"/>
    <w:uiPriority w:val="99"/>
    <w:semiHidden/>
    <w:unhideWhenUsed/>
    <w:rsid w:val="00937A2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37A25"/>
  </w:style>
  <w:style w:type="paragraph" w:styleId="Tekstdymka">
    <w:name w:val="Balloon Text"/>
    <w:basedOn w:val="Normalny"/>
    <w:link w:val="TekstdymkaZnak"/>
    <w:uiPriority w:val="99"/>
    <w:semiHidden/>
    <w:unhideWhenUsed/>
    <w:rsid w:val="009A7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55EA"/>
    <w:rPr>
      <w:rFonts w:eastAsia="SimSun" w:cs="F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55364-AC20-4D7A-B361-0BD64185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student499c</dc:creator>
  <cp:lastModifiedBy>User</cp:lastModifiedBy>
  <cp:revision>2</cp:revision>
  <cp:lastPrinted>2018-05-28T11:37:00Z</cp:lastPrinted>
  <dcterms:created xsi:type="dcterms:W3CDTF">2018-11-06T19:34:00Z</dcterms:created>
  <dcterms:modified xsi:type="dcterms:W3CDTF">2018-11-06T19:34:00Z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